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eastAsia="zh-CN"/>
        </w:rPr>
        <w:t>小城子镇第二中心小学校</w:t>
      </w:r>
      <w:bookmarkStart w:id="0" w:name="_GoBack"/>
      <w:bookmarkEnd w:id="0"/>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left="1350"/>
        <w:rPr>
          <w:sz w:val="32"/>
          <w:szCs w:val="32"/>
        </w:rPr>
      </w:pPr>
      <w:r>
        <w:rPr>
          <w:rFonts w:hint="eastAsia"/>
          <w:sz w:val="32"/>
          <w:szCs w:val="32"/>
        </w:rPr>
        <w:t>……</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根据上述职责，梨树县</w:t>
      </w:r>
      <w:r>
        <w:rPr>
          <w:rFonts w:hint="eastAsia"/>
          <w:sz w:val="32"/>
          <w:szCs w:val="32"/>
          <w:lang w:eastAsia="zh-CN"/>
        </w:rPr>
        <w:t>小城子镇第二中心小学校</w:t>
      </w:r>
      <w:r>
        <w:rPr>
          <w:rFonts w:hint="eastAsia"/>
          <w:sz w:val="32"/>
          <w:szCs w:val="32"/>
        </w:rPr>
        <w:t>内设</w:t>
      </w:r>
      <w:r>
        <w:rPr>
          <w:rFonts w:hint="eastAsia"/>
          <w:sz w:val="32"/>
          <w:szCs w:val="32"/>
          <w:lang w:val="en-US" w:eastAsia="zh-CN"/>
        </w:rPr>
        <w:t>1</w:t>
      </w:r>
      <w:r>
        <w:rPr>
          <w:rFonts w:hint="eastAsia"/>
          <w:sz w:val="32"/>
          <w:szCs w:val="32"/>
        </w:rPr>
        <w:t xml:space="preserve">   个机构，为: </w:t>
      </w:r>
      <w:r>
        <w:rPr>
          <w:rFonts w:hint="eastAsia"/>
          <w:sz w:val="32"/>
          <w:szCs w:val="32"/>
          <w:lang w:eastAsia="zh-CN"/>
        </w:rPr>
        <w:t>小城子镇第二中心小学校</w:t>
      </w:r>
      <w:r>
        <w:rPr>
          <w:rFonts w:hint="eastAsia"/>
          <w:sz w:val="32"/>
          <w:szCs w:val="32"/>
        </w:rPr>
        <w:t xml:space="preserve"> </w:t>
      </w:r>
      <w:r>
        <w:rPr>
          <w:rFonts w:hint="eastAsia"/>
          <w:sz w:val="32"/>
          <w:szCs w:val="32"/>
          <w:lang w:eastAsia="zh-CN"/>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eastAsia" w:ascii="宋体" w:eastAsia="宋体"/>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968.59</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年预算（减少）</w:t>
      </w:r>
      <w:r>
        <w:rPr>
          <w:rFonts w:hint="eastAsia" w:ascii="宋体"/>
          <w:sz w:val="32"/>
          <w:szCs w:val="32"/>
          <w:lang w:val="en-US" w:eastAsia="zh-CN"/>
        </w:rPr>
        <w:t>31</w:t>
      </w:r>
      <w:r>
        <w:rPr>
          <w:rFonts w:hint="eastAsia" w:ascii="宋体"/>
          <w:sz w:val="32"/>
          <w:szCs w:val="32"/>
        </w:rPr>
        <w:t xml:space="preserve"> 万元，主要原因是</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968.59</w:t>
      </w:r>
      <w:r>
        <w:rPr>
          <w:rFonts w:hint="eastAsia" w:ascii="宋体"/>
          <w:sz w:val="32"/>
          <w:szCs w:val="32"/>
        </w:rPr>
        <w:t>万元，其中：本年收入</w:t>
      </w:r>
      <w:r>
        <w:rPr>
          <w:rFonts w:hint="eastAsia" w:ascii="宋体"/>
          <w:sz w:val="32"/>
          <w:szCs w:val="32"/>
          <w:lang w:val="en-US" w:eastAsia="zh-CN"/>
        </w:rPr>
        <w:t>968.59</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968.59</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968.59</w:t>
      </w:r>
      <w:r>
        <w:rPr>
          <w:rFonts w:hint="eastAsia" w:ascii="宋体"/>
          <w:sz w:val="32"/>
          <w:szCs w:val="32"/>
        </w:rPr>
        <w:t xml:space="preserve"> 万元，其中：基本支出</w:t>
      </w:r>
      <w:r>
        <w:rPr>
          <w:rFonts w:hint="eastAsia" w:ascii="宋体"/>
          <w:sz w:val="32"/>
          <w:szCs w:val="32"/>
          <w:lang w:val="en-US" w:eastAsia="zh-CN"/>
        </w:rPr>
        <w:t>968.59</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968.59</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968.59</w:t>
      </w:r>
      <w:r>
        <w:rPr>
          <w:rFonts w:hint="eastAsia" w:ascii="宋体"/>
          <w:sz w:val="32"/>
          <w:szCs w:val="32"/>
        </w:rPr>
        <w:t xml:space="preserve"> 万元，其中：一般公共预算拨款</w:t>
      </w:r>
      <w:r>
        <w:rPr>
          <w:rFonts w:hint="eastAsia" w:ascii="宋体"/>
          <w:sz w:val="32"/>
          <w:szCs w:val="32"/>
          <w:lang w:val="en-US" w:eastAsia="zh-CN"/>
        </w:rPr>
        <w:t>968.59</w:t>
      </w:r>
      <w:r>
        <w:rPr>
          <w:rFonts w:hint="eastAsia" w:ascii="宋体"/>
          <w:sz w:val="32"/>
          <w:szCs w:val="32"/>
        </w:rPr>
        <w:t>万元。支出包括：</w:t>
      </w:r>
      <w:r>
        <w:rPr>
          <w:rFonts w:hint="eastAsia" w:ascii="宋体"/>
          <w:sz w:val="32"/>
          <w:szCs w:val="32"/>
          <w:lang w:eastAsia="zh-CN"/>
        </w:rPr>
        <w:t>其中教育支出</w:t>
      </w:r>
      <w:r>
        <w:rPr>
          <w:rFonts w:hint="eastAsia" w:ascii="宋体"/>
          <w:sz w:val="32"/>
          <w:szCs w:val="32"/>
          <w:lang w:val="en-US" w:eastAsia="zh-CN"/>
        </w:rPr>
        <w:t>806万元，社会保障支出98.89万元，卫生支出43万元，住房保障20.7万元。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968.59</w:t>
      </w:r>
      <w:r>
        <w:rPr>
          <w:rFonts w:hint="eastAsia" w:ascii="宋体"/>
          <w:sz w:val="32"/>
          <w:szCs w:val="32"/>
        </w:rPr>
        <w:t xml:space="preserve">  万元，其中：基本支出 </w:t>
      </w:r>
      <w:r>
        <w:rPr>
          <w:rFonts w:hint="eastAsia" w:ascii="宋体"/>
          <w:sz w:val="32"/>
          <w:szCs w:val="32"/>
          <w:lang w:val="en-US" w:eastAsia="zh-CN"/>
        </w:rPr>
        <w:t>968.59</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968.59</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%；公用经费</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968.59</w:t>
      </w:r>
      <w:r>
        <w:rPr>
          <w:rFonts w:hint="eastAsia" w:ascii="宋体"/>
          <w:sz w:val="32"/>
          <w:szCs w:val="32"/>
        </w:rPr>
        <w:t xml:space="preserve"> 万元，其中：人员经费 </w:t>
      </w:r>
      <w:r>
        <w:rPr>
          <w:rFonts w:hint="eastAsia" w:ascii="宋体"/>
          <w:sz w:val="32"/>
          <w:szCs w:val="32"/>
          <w:lang w:val="en-US" w:eastAsia="zh-CN"/>
        </w:rPr>
        <w:t>968.59</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 xml:space="preserve">  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3、公务用车购置及运行费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 xml:space="preserve">年数持平）。其中，公务用车运行维护费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 xml:space="preserve">年数持平），主要原因是        ；公务用车购置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如果有政府性基金预算的单位，按如下格式：</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2021</w:t>
      </w:r>
      <w:r>
        <w:rPr>
          <w:rFonts w:hint="default" w:ascii="宋体"/>
          <w:sz w:val="32"/>
          <w:szCs w:val="32"/>
          <w:lang w:eastAsia="zh-CN"/>
        </w:rPr>
        <w:t xml:space="preserve">年政府性基金预算支出 </w:t>
      </w:r>
      <w:r>
        <w:rPr>
          <w:rFonts w:hint="eastAsia" w:ascii="宋体"/>
          <w:sz w:val="32"/>
          <w:szCs w:val="32"/>
          <w:lang w:val="en-US" w:eastAsia="zh-CN"/>
        </w:rPr>
        <w:t xml:space="preserve"> 0 </w:t>
      </w:r>
      <w:r>
        <w:rPr>
          <w:rFonts w:hint="default" w:ascii="宋体"/>
          <w:sz w:val="32"/>
          <w:szCs w:val="32"/>
          <w:lang w:eastAsia="zh-CN"/>
        </w:rPr>
        <w:t xml:space="preserve"> 万元，其中：基本支出</w:t>
      </w:r>
      <w:r>
        <w:rPr>
          <w:rFonts w:hint="eastAsia" w:ascii="宋体"/>
          <w:sz w:val="32"/>
          <w:szCs w:val="32"/>
          <w:lang w:val="en-US" w:eastAsia="zh-CN"/>
        </w:rPr>
        <w:t xml:space="preserve">  0 </w:t>
      </w:r>
      <w:r>
        <w:rPr>
          <w:rFonts w:hint="default" w:ascii="宋体"/>
          <w:sz w:val="32"/>
          <w:szCs w:val="32"/>
          <w:lang w:eastAsia="zh-CN"/>
        </w:rPr>
        <w:t xml:space="preserve"> 万元，占 </w:t>
      </w:r>
      <w:r>
        <w:rPr>
          <w:rFonts w:hint="eastAsia" w:ascii="宋体"/>
          <w:sz w:val="32"/>
          <w:szCs w:val="32"/>
          <w:lang w:val="en-US" w:eastAsia="zh-CN"/>
        </w:rPr>
        <w:t xml:space="preserve"> 0 </w:t>
      </w:r>
      <w:r>
        <w:rPr>
          <w:rFonts w:hint="default" w:ascii="宋体"/>
          <w:sz w:val="32"/>
          <w:szCs w:val="32"/>
          <w:lang w:eastAsia="zh-CN"/>
        </w:rPr>
        <w:t xml:space="preserve">%；项目支出 </w:t>
      </w:r>
      <w:r>
        <w:rPr>
          <w:rFonts w:hint="eastAsia" w:ascii="宋体"/>
          <w:sz w:val="32"/>
          <w:szCs w:val="32"/>
          <w:lang w:val="en-US" w:eastAsia="zh-CN"/>
        </w:rPr>
        <w:t xml:space="preserve"> 0 </w:t>
      </w:r>
      <w:r>
        <w:rPr>
          <w:rFonts w:hint="default" w:ascii="宋体"/>
          <w:sz w:val="32"/>
          <w:szCs w:val="32"/>
          <w:lang w:eastAsia="zh-CN"/>
        </w:rPr>
        <w:t xml:space="preserve"> 万元，占 </w:t>
      </w:r>
      <w:r>
        <w:rPr>
          <w:rFonts w:hint="eastAsia" w:ascii="宋体"/>
          <w:sz w:val="32"/>
          <w:szCs w:val="32"/>
          <w:lang w:val="en-US" w:eastAsia="zh-CN"/>
        </w:rPr>
        <w:t xml:space="preserve"> 0 </w:t>
      </w:r>
      <w:r>
        <w:rPr>
          <w:rFonts w:hint="default" w:ascii="宋体"/>
          <w:sz w:val="32"/>
          <w:szCs w:val="32"/>
          <w:lang w:eastAsia="zh-CN"/>
        </w:rPr>
        <w:t>%。 基本支出中，人员经费</w:t>
      </w:r>
      <w:r>
        <w:rPr>
          <w:rFonts w:hint="eastAsia" w:ascii="宋体"/>
          <w:sz w:val="32"/>
          <w:szCs w:val="32"/>
          <w:lang w:val="en-US" w:eastAsia="zh-CN"/>
        </w:rPr>
        <w:t xml:space="preserve">  0  </w:t>
      </w:r>
      <w:r>
        <w:rPr>
          <w:rFonts w:hint="default" w:ascii="宋体"/>
          <w:sz w:val="32"/>
          <w:szCs w:val="32"/>
          <w:lang w:eastAsia="zh-CN"/>
        </w:rPr>
        <w:t xml:space="preserve">万元，占 </w:t>
      </w:r>
      <w:r>
        <w:rPr>
          <w:rFonts w:hint="eastAsia" w:ascii="宋体"/>
          <w:sz w:val="32"/>
          <w:szCs w:val="32"/>
          <w:lang w:val="en-US" w:eastAsia="zh-CN"/>
        </w:rPr>
        <w:t xml:space="preserve"> 0 </w:t>
      </w:r>
      <w:r>
        <w:rPr>
          <w:rFonts w:hint="default" w:ascii="宋体"/>
          <w:sz w:val="32"/>
          <w:szCs w:val="32"/>
          <w:lang w:eastAsia="zh-CN"/>
        </w:rPr>
        <w:t>%；公用经费</w:t>
      </w:r>
      <w:r>
        <w:rPr>
          <w:rFonts w:hint="eastAsia" w:ascii="宋体"/>
          <w:sz w:val="32"/>
          <w:szCs w:val="32"/>
          <w:lang w:val="en-US" w:eastAsia="zh-CN"/>
        </w:rPr>
        <w:t xml:space="preserve">  0 万元，占 0  %。</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 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 xml:space="preserve">年预算增加  </w:t>
      </w:r>
      <w:r>
        <w:rPr>
          <w:rFonts w:hint="eastAsia" w:ascii="宋体"/>
          <w:sz w:val="32"/>
          <w:szCs w:val="32"/>
          <w:lang w:val="en-US" w:eastAsia="zh-CN"/>
        </w:rPr>
        <w:t>0</w:t>
      </w:r>
      <w:r>
        <w:rPr>
          <w:rFonts w:hint="eastAsia" w:ascii="宋体"/>
          <w:sz w:val="32"/>
          <w:szCs w:val="32"/>
        </w:rPr>
        <w:t xml:space="preserve">  万元，增长  </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 万元，其中：政府采购货物预算  0 万元，政府采购工作预算 0 万元，政府采购服务预算  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0  辆，其中，领导干部用车 0 辆、一般公务用车 0 辆、一般执法执勤用车  0 辆、特种专业技术用车   辆、其他用车 0 辆。单位价值50万元以上通用设备 0  台（套），单位价值100万元以上专用设备  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ZkYTc5ODJmYmQ1ZGU1YTE1OWIwYWE3NzhkNzQwYmYifQ=="/>
  </w:docVars>
  <w:rsids>
    <w:rsidRoot w:val="00000000"/>
    <w:rsid w:val="001519DB"/>
    <w:rsid w:val="69956BA2"/>
    <w:rsid w:val="786B31F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3049</Words>
  <Characters>3252</Characters>
  <Lines>25</Lines>
  <Paragraphs>7</Paragraphs>
  <TotalTime>55</TotalTime>
  <ScaleCrop>false</ScaleCrop>
  <LinksUpToDate>false</LinksUpToDate>
  <CharactersWithSpaces>3835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2022-09-13T06:04:00Z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AE64DF634F4F404FA334B203F5887368</vt:lpwstr>
  </property>
</Properties>
</file>